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EC39" w14:textId="77777777" w:rsidR="000654BE" w:rsidRPr="00A74C07" w:rsidRDefault="000654BE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06712776"/>
      <w:bookmarkStart w:id="1" w:name="_Toc407169381"/>
      <w:bookmarkStart w:id="2" w:name="_Toc427950156"/>
      <w:bookmarkStart w:id="3" w:name="_Toc427951457"/>
    </w:p>
    <w:p w14:paraId="1BCD0367" w14:textId="77777777" w:rsidR="000654BE" w:rsidRPr="00A74C07" w:rsidRDefault="000654BE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23083ED7" w14:textId="77777777" w:rsidR="00376884" w:rsidRPr="00A74C07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74C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14:paraId="0E5F8F55" w14:textId="77777777" w:rsidR="00376884" w:rsidRPr="00A74C07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74C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bookmarkEnd w:id="0"/>
    <w:bookmarkEnd w:id="1"/>
    <w:bookmarkEnd w:id="2"/>
    <w:bookmarkEnd w:id="3"/>
    <w:p w14:paraId="030A5F76" w14:textId="77777777" w:rsidR="00D00743" w:rsidRPr="00A74C07" w:rsidRDefault="00376884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74C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Әлеуметтану және әлеуметтік жұмыс кафедрасы</w:t>
      </w:r>
      <w:r w:rsidR="00D00743" w:rsidRPr="00A74C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br/>
      </w:r>
    </w:p>
    <w:p w14:paraId="3FFCF275" w14:textId="77777777" w:rsidR="00D00743" w:rsidRPr="00A74C07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65EE3C02" w14:textId="77777777" w:rsidR="00D00743" w:rsidRPr="00A74C07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7F8110D5" w14:textId="77777777" w:rsidR="00D00743" w:rsidRPr="00A74C07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156FC21A" w14:textId="77777777" w:rsidR="00D00743" w:rsidRPr="00A74C07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B7629B2" w14:textId="77777777" w:rsidR="00D00743" w:rsidRPr="00A74C07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2A9216" w14:textId="77777777" w:rsidR="00D00743" w:rsidRPr="00A74C07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336316" w14:textId="77777777" w:rsidR="00D00743" w:rsidRPr="00A74C07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16CF7AC" w14:textId="77777777" w:rsidR="00D00743" w:rsidRPr="00A74C07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1C662933" w14:textId="77777777" w:rsidR="00376884" w:rsidRPr="00A74C07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74C07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val="kk-KZ" w:eastAsia="ru-RU"/>
        </w:rPr>
        <w:br/>
      </w:r>
    </w:p>
    <w:p w14:paraId="16474759" w14:textId="77777777" w:rsidR="00D40E11" w:rsidRPr="00A27ED0" w:rsidRDefault="000654BE" w:rsidP="000654BE">
      <w:pPr>
        <w:tabs>
          <w:tab w:val="left" w:pos="358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7ED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27ED0" w:rsidRPr="00A27E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Социологиялық оқу және зерттеу</w:t>
      </w:r>
      <w:r w:rsidR="007C2275" w:rsidRPr="00A27ED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4788CF30" w14:textId="77777777" w:rsidR="00376884" w:rsidRPr="00A74C07" w:rsidRDefault="00376884" w:rsidP="00D40E11">
      <w:pPr>
        <w:tabs>
          <w:tab w:val="left" w:pos="3585"/>
          <w:tab w:val="center" w:pos="4677"/>
        </w:tabs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74C07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  <w:r w:rsidR="00D40E11" w:rsidRPr="00A74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74C07">
        <w:rPr>
          <w:rFonts w:ascii="Times New Roman" w:hAnsi="Times New Roman" w:cs="Times New Roman"/>
          <w:b/>
          <w:sz w:val="24"/>
          <w:szCs w:val="24"/>
          <w:lang w:val="kk-KZ"/>
        </w:rPr>
        <w:t>ЕМТИХАН БАҒДАРЛАМАСЫ</w:t>
      </w:r>
    </w:p>
    <w:p w14:paraId="66814492" w14:textId="50C4FA9E" w:rsidR="00123915" w:rsidRPr="00123915" w:rsidRDefault="00123915" w:rsidP="0012391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3915">
        <w:rPr>
          <w:rFonts w:ascii="Times New Roman" w:hAnsi="Times New Roman" w:cs="Times New Roman"/>
          <w:b/>
          <w:sz w:val="24"/>
          <w:szCs w:val="24"/>
          <w:lang w:val="kk-KZ"/>
        </w:rPr>
        <w:t>«5B0</w:t>
      </w:r>
      <w:r w:rsidR="00C27294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123915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C2729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123915">
        <w:rPr>
          <w:rFonts w:ascii="Times New Roman" w:hAnsi="Times New Roman" w:cs="Times New Roman"/>
          <w:b/>
          <w:sz w:val="24"/>
          <w:szCs w:val="24"/>
          <w:lang w:val="kk-KZ"/>
        </w:rPr>
        <w:t>00- Әлеуметтану</w:t>
      </w:r>
      <w:r w:rsidR="00780BD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1239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830709B" w14:textId="77777777" w:rsidR="00376884" w:rsidRPr="00123915" w:rsidRDefault="00376884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14:paraId="4866EFC5" w14:textId="77777777" w:rsidR="00376884" w:rsidRPr="00780BDF" w:rsidRDefault="00376884" w:rsidP="00376884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0B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Кредит саны  </w:t>
      </w:r>
      <w:r w:rsidR="00D40E11" w:rsidRPr="00780BDF">
        <w:rPr>
          <w:rFonts w:ascii="Times New Roman" w:hAnsi="Times New Roman" w:cs="Times New Roman"/>
          <w:b/>
          <w:sz w:val="24"/>
          <w:szCs w:val="24"/>
          <w:lang w:val="kk-KZ"/>
        </w:rPr>
        <w:t>- 3</w:t>
      </w:r>
    </w:p>
    <w:p w14:paraId="30093E19" w14:textId="77777777" w:rsidR="00D00743" w:rsidRPr="00A74C0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A01447" w14:textId="77777777" w:rsidR="00D00743" w:rsidRPr="00A74C0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136E7C6" w14:textId="77777777" w:rsidR="00D00743" w:rsidRPr="00A74C0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26653B3" w14:textId="77777777" w:rsidR="0020492B" w:rsidRPr="00A74C07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AA5B96B" w14:textId="77777777" w:rsidR="0020492B" w:rsidRPr="00A74C07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2C70AF9" w14:textId="77777777" w:rsidR="000654BE" w:rsidRPr="00A74C07" w:rsidRDefault="000654BE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FCC8C6" w14:textId="77777777" w:rsidR="000654BE" w:rsidRPr="00A74C07" w:rsidRDefault="000654BE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AF375C" w14:textId="56C3BB73" w:rsidR="000654BE" w:rsidRDefault="000654BE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FB0E95" w14:textId="136B41DF" w:rsidR="00904765" w:rsidRDefault="00904765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CAD664" w14:textId="448F6DA7" w:rsidR="00904765" w:rsidRDefault="00904765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6E89C4" w14:textId="24A805D6" w:rsidR="00904765" w:rsidRDefault="00904765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F4B037" w14:textId="32192724" w:rsidR="00904765" w:rsidRDefault="00904765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FF5EE8" w14:textId="77777777" w:rsidR="00904765" w:rsidRPr="00A74C07" w:rsidRDefault="00904765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EB9FAF" w14:textId="77777777" w:rsidR="000654BE" w:rsidRPr="00A74C07" w:rsidRDefault="000654BE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A59DF8E" w14:textId="525F236C" w:rsidR="000654BE" w:rsidRPr="00A74C07" w:rsidRDefault="00D40E11" w:rsidP="000654BE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4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Алматы 202</w:t>
      </w:r>
      <w:r w:rsidR="00650E1B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0654BE" w:rsidRPr="00A74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</w:t>
      </w:r>
    </w:p>
    <w:p w14:paraId="74E22266" w14:textId="77777777" w:rsidR="00D00743" w:rsidRPr="00A74C0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24E9EC3" w14:textId="77777777" w:rsidR="00D00743" w:rsidRPr="00A74C0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D2D747C" w14:textId="77777777" w:rsidR="00D00743" w:rsidRPr="00A74C0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4B72ADF" w14:textId="77777777" w:rsidR="00904765" w:rsidRDefault="00123915" w:rsidP="0063452A">
      <w:pPr>
        <w:tabs>
          <w:tab w:val="left" w:pos="358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ED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A27E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Социологиялық оқу және зерттеу</w:t>
      </w:r>
      <w:r w:rsidRPr="00A27ED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6D033C" w:rsidRPr="00A74C0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63452A" w:rsidRPr="00A74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5EE4" w:rsidRPr="00A74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  <w:r w:rsidR="000654BE" w:rsidRPr="00A74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</w:t>
      </w:r>
    </w:p>
    <w:p w14:paraId="13DA8421" w14:textId="5A5547FA" w:rsidR="00195EE4" w:rsidRDefault="0063452A" w:rsidP="0063452A">
      <w:pPr>
        <w:tabs>
          <w:tab w:val="left" w:pos="358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4C07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195EE4" w:rsidRPr="00A74C07">
        <w:rPr>
          <w:rFonts w:ascii="Times New Roman" w:hAnsi="Times New Roman" w:cs="Times New Roman"/>
          <w:b/>
          <w:sz w:val="24"/>
          <w:szCs w:val="24"/>
          <w:lang w:val="kk-KZ"/>
        </w:rPr>
        <w:t>АҒДАРЛАМА</w:t>
      </w:r>
      <w:r w:rsidR="000654BE" w:rsidRPr="00A74C07"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14:paraId="410B999D" w14:textId="2225BA79" w:rsidR="00CE4AC8" w:rsidRPr="004C0635" w:rsidRDefault="00CE4AC8" w:rsidP="00CE4AC8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0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 емтихан  </w:t>
      </w:r>
      <w:r w:rsidR="00904765">
        <w:rPr>
          <w:rFonts w:ascii="Times New Roman" w:hAnsi="Times New Roman" w:cs="Times New Roman"/>
          <w:b/>
          <w:sz w:val="24"/>
          <w:szCs w:val="24"/>
          <w:lang w:val="kk-KZ"/>
        </w:rPr>
        <w:t>тест</w:t>
      </w:r>
      <w:r w:rsidRPr="004C0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формада болады. </w:t>
      </w:r>
      <w:r w:rsidR="00F23D84" w:rsidRPr="004C0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 Univer  онлайн –платформада өтеді.  Емтихан форматы- синхронды.  </w:t>
      </w:r>
    </w:p>
    <w:p w14:paraId="7510FBA4" w14:textId="77777777" w:rsidR="005D70BF" w:rsidRDefault="000B11D6" w:rsidP="00CE4AC8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635">
        <w:rPr>
          <w:rFonts w:ascii="Times New Roman" w:hAnsi="Times New Roman" w:cs="Times New Roman"/>
          <w:b/>
          <w:sz w:val="24"/>
          <w:szCs w:val="24"/>
          <w:lang w:val="kk-KZ"/>
        </w:rPr>
        <w:t>Өткізу  регламенті: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1A2B">
        <w:rPr>
          <w:rFonts w:ascii="Times New Roman" w:hAnsi="Times New Roman" w:cs="Times New Roman"/>
          <w:b/>
          <w:sz w:val="24"/>
          <w:szCs w:val="24"/>
          <w:lang w:val="kk-KZ"/>
        </w:rPr>
        <w:t>Univer  жүйесінде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көрсетілген </w:t>
      </w:r>
      <w:r w:rsidRPr="000B11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емтихан   кестесі  бойынша  өткізіледі.  Емтихан  билеттері  автоматты түрде  генериа</w:t>
      </w:r>
      <w:r w:rsidR="00F21110">
        <w:rPr>
          <w:rFonts w:ascii="Times New Roman" w:hAnsi="Times New Roman" w:cs="Times New Roman"/>
          <w:sz w:val="24"/>
          <w:szCs w:val="24"/>
          <w:lang w:val="kk-KZ"/>
        </w:rPr>
        <w:t>ция жас</w:t>
      </w:r>
      <w:r w:rsidR="00501A2B">
        <w:rPr>
          <w:rFonts w:ascii="Times New Roman" w:hAnsi="Times New Roman" w:cs="Times New Roman"/>
          <w:sz w:val="24"/>
          <w:szCs w:val="24"/>
          <w:lang w:val="kk-KZ"/>
        </w:rPr>
        <w:t>алынады.  Билет  екі сұрақтан тұ</w:t>
      </w:r>
      <w:r w:rsidR="00F21110">
        <w:rPr>
          <w:rFonts w:ascii="Times New Roman" w:hAnsi="Times New Roman" w:cs="Times New Roman"/>
          <w:sz w:val="24"/>
          <w:szCs w:val="24"/>
          <w:lang w:val="kk-KZ"/>
        </w:rPr>
        <w:t>рады</w:t>
      </w:r>
      <w:r w:rsidR="00501A2B">
        <w:rPr>
          <w:rFonts w:ascii="Times New Roman" w:hAnsi="Times New Roman" w:cs="Times New Roman"/>
          <w:sz w:val="24"/>
          <w:szCs w:val="24"/>
          <w:lang w:val="kk-KZ"/>
        </w:rPr>
        <w:t>, яғни оқыту  нәтижелері</w:t>
      </w:r>
      <w:r w:rsidR="00F21110">
        <w:rPr>
          <w:rFonts w:ascii="Times New Roman" w:hAnsi="Times New Roman" w:cs="Times New Roman"/>
          <w:sz w:val="24"/>
          <w:szCs w:val="24"/>
          <w:lang w:val="kk-KZ"/>
        </w:rPr>
        <w:t xml:space="preserve"> функц</w:t>
      </w:r>
      <w:r w:rsidR="00501A2B">
        <w:rPr>
          <w:rFonts w:ascii="Times New Roman" w:hAnsi="Times New Roman" w:cs="Times New Roman"/>
          <w:sz w:val="24"/>
          <w:szCs w:val="24"/>
          <w:lang w:val="kk-KZ"/>
        </w:rPr>
        <w:t>ионалдық және  жүйелік  бағалауғ</w:t>
      </w:r>
      <w:r w:rsidR="00F21110">
        <w:rPr>
          <w:rFonts w:ascii="Times New Roman" w:hAnsi="Times New Roman" w:cs="Times New Roman"/>
          <w:sz w:val="24"/>
          <w:szCs w:val="24"/>
          <w:lang w:val="kk-KZ"/>
        </w:rPr>
        <w:t xml:space="preserve">а бағытталған. </w:t>
      </w:r>
    </w:p>
    <w:p w14:paraId="2792BA17" w14:textId="77777777" w:rsidR="000B11D6" w:rsidRDefault="005D70BF" w:rsidP="00CE4AC8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Жазбаша  жауап  редактор  терезесінің  клавиатурасында  тікелей  теру  арқылы  жазылады.   Қолдан  және </w:t>
      </w:r>
      <w:r w:rsidR="00F2111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қағазға жазылған  жауаптар есептелмейді.  Емтихан  тапсыруда  автоматты  түрде   прокторинг жүйесі  немесе  проктор бақылайды.</w:t>
      </w:r>
    </w:p>
    <w:p w14:paraId="42F9D368" w14:textId="77777777" w:rsidR="00376884" w:rsidRDefault="00FD2FEB" w:rsidP="00FD2FEB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Емтихан уақыты  2 сағат </w:t>
      </w:r>
    </w:p>
    <w:p w14:paraId="05300876" w14:textId="77777777" w:rsidR="005337F8" w:rsidRPr="004C0635" w:rsidRDefault="001657A9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0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Студентке қажет: </w:t>
      </w:r>
    </w:p>
    <w:p w14:paraId="1EC15BE1" w14:textId="77777777" w:rsidR="001657A9" w:rsidRDefault="001657A9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A9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Белгіленген </w:t>
      </w:r>
      <w:r w:rsidR="00833E94">
        <w:rPr>
          <w:rFonts w:ascii="Times New Roman" w:hAnsi="Times New Roman" w:cs="Times New Roman"/>
          <w:sz w:val="24"/>
          <w:szCs w:val="24"/>
          <w:lang w:val="kk-KZ"/>
        </w:rPr>
        <w:t xml:space="preserve"> уақытта   </w:t>
      </w:r>
      <w:r w:rsidR="00833E94" w:rsidRPr="000B11D6">
        <w:rPr>
          <w:rFonts w:ascii="Times New Roman" w:hAnsi="Times New Roman" w:cs="Times New Roman"/>
          <w:sz w:val="24"/>
          <w:szCs w:val="24"/>
          <w:lang w:val="kk-KZ"/>
        </w:rPr>
        <w:t>Univer</w:t>
      </w:r>
      <w:r w:rsidR="00833E94">
        <w:rPr>
          <w:rFonts w:ascii="Times New Roman" w:hAnsi="Times New Roman" w:cs="Times New Roman"/>
          <w:sz w:val="24"/>
          <w:szCs w:val="24"/>
          <w:lang w:val="kk-KZ"/>
        </w:rPr>
        <w:t xml:space="preserve">  сайттына  кіру; </w:t>
      </w:r>
    </w:p>
    <w:p w14:paraId="7AEE8560" w14:textId="77777777" w:rsidR="00833E94" w:rsidRDefault="00833E94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2. ИС </w:t>
      </w:r>
      <w:r w:rsidRPr="000B11D6">
        <w:rPr>
          <w:rFonts w:ascii="Times New Roman" w:hAnsi="Times New Roman" w:cs="Times New Roman"/>
          <w:sz w:val="24"/>
          <w:szCs w:val="24"/>
          <w:lang w:val="kk-KZ"/>
        </w:rPr>
        <w:t>Univer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сайтынан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студент  логин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 және  пароль алады; </w:t>
      </w:r>
    </w:p>
    <w:p w14:paraId="2B7FAE62" w14:textId="77777777" w:rsidR="00833E94" w:rsidRPr="00501A2B" w:rsidRDefault="00833E94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3.Міндетті  прокторингтен өту;  ноутбук және  веб-камерасы бар  компьютерден кіре алады.  Олар жоқ болған  жағдайда </w:t>
      </w:r>
      <w:r w:rsidRPr="00501A2B">
        <w:rPr>
          <w:rFonts w:ascii="Times New Roman" w:hAnsi="Times New Roman" w:cs="Times New Roman"/>
          <w:b/>
          <w:sz w:val="24"/>
          <w:szCs w:val="24"/>
          <w:lang w:val="kk-KZ"/>
        </w:rPr>
        <w:t>«DROIDCAM client»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қосымшасын жүктеу арқылы   смартфон камерасын  қолдануға болады,;</w:t>
      </w:r>
    </w:p>
    <w:p w14:paraId="5C51BED7" w14:textId="39B28FCE" w:rsidR="00833E94" w:rsidRPr="008F4355" w:rsidRDefault="00833E94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1A2B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8F43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4765">
        <w:rPr>
          <w:rFonts w:ascii="Times New Roman" w:hAnsi="Times New Roman" w:cs="Times New Roman"/>
          <w:sz w:val="24"/>
          <w:szCs w:val="24"/>
          <w:lang w:val="kk-KZ"/>
        </w:rPr>
        <w:t xml:space="preserve">тест </w:t>
      </w:r>
      <w:r w:rsidR="008F4355">
        <w:rPr>
          <w:rFonts w:ascii="Times New Roman" w:hAnsi="Times New Roman" w:cs="Times New Roman"/>
          <w:sz w:val="24"/>
          <w:szCs w:val="24"/>
          <w:lang w:val="kk-KZ"/>
        </w:rPr>
        <w:t xml:space="preserve"> сұрақтарына жауап беру; </w:t>
      </w:r>
    </w:p>
    <w:p w14:paraId="471324C2" w14:textId="77777777" w:rsidR="004C0635" w:rsidRDefault="008F4355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4355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4C0635">
        <w:rPr>
          <w:rFonts w:ascii="Times New Roman" w:hAnsi="Times New Roman" w:cs="Times New Roman"/>
          <w:sz w:val="24"/>
          <w:szCs w:val="24"/>
          <w:lang w:val="kk-KZ"/>
        </w:rPr>
        <w:t xml:space="preserve"> 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мтиханды  аяқтау  кезінде «Аяқтау» кнопкасын  басу қажет. </w:t>
      </w:r>
    </w:p>
    <w:p w14:paraId="4475FA79" w14:textId="77777777" w:rsidR="008F4355" w:rsidRPr="008F4355" w:rsidRDefault="004C0635" w:rsidP="00FD2FEB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Тақырыптық мазмұны </w:t>
      </w:r>
      <w:r w:rsidR="008F43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жұмыстың барлық түрлерін қамтиды;  дәрістер мен семинарлар тақырыптарын,  сонымен қатар,  студенттің  өзіндік  жұмыс тақырыптарын  қамтиды. </w:t>
      </w:r>
    </w:p>
    <w:p w14:paraId="7D16BF2E" w14:textId="77777777" w:rsidR="00833E94" w:rsidRPr="004C0635" w:rsidRDefault="004C0635" w:rsidP="00FD2FEB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0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Оқыту  нәтижелері: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0622F7" w:rsidRPr="00904765" w14:paraId="0E04A30E" w14:textId="77777777" w:rsidTr="00780BDF">
        <w:trPr>
          <w:trHeight w:val="165"/>
        </w:trPr>
        <w:tc>
          <w:tcPr>
            <w:tcW w:w="9634" w:type="dxa"/>
            <w:shd w:val="clear" w:color="auto" w:fill="auto"/>
          </w:tcPr>
          <w:p w14:paraId="6CB155FF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1.1ЖИ –</w:t>
            </w:r>
            <w:r w:rsidRPr="0006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әлеуметтанулық оқу категорияларының    мазмұны мен мәнін анықтау</w:t>
            </w: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14:paraId="6A3D1570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 ЖИ –   әлеуметтанулық оқу туралы теорияларды түсіндіру;</w:t>
            </w:r>
          </w:p>
          <w:p w14:paraId="446C68FE" w14:textId="77777777" w:rsidR="000622F7" w:rsidRPr="000622F7" w:rsidRDefault="000622F7" w:rsidP="000622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1.3 ЖИ –</w:t>
            </w:r>
            <w:r w:rsidRPr="0006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әлеуметтанулық зерттеу түрлерінің, ақпараттарды жинау  әдістерінің мүмкіндіктерін сипаттау;</w:t>
            </w:r>
          </w:p>
        </w:tc>
      </w:tr>
      <w:tr w:rsidR="000622F7" w:rsidRPr="00904765" w14:paraId="4BAA4A35" w14:textId="77777777" w:rsidTr="00780BDF">
        <w:tc>
          <w:tcPr>
            <w:tcW w:w="9634" w:type="dxa"/>
            <w:shd w:val="clear" w:color="auto" w:fill="auto"/>
          </w:tcPr>
          <w:p w14:paraId="62F00E33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 ЖИ –  қоғамның таптық- кәсіби, аймақтық- демографиялық құрылымының  әлеуметтанулық оқуға әсерін  жүйелеу;</w:t>
            </w:r>
          </w:p>
          <w:p w14:paraId="2E5DAA9F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2.2 ЖИ –   қоғамдағы тұлғаның   психологиялық   мінез-құлқының  әлеуметтенулық  оқудағы   ерекшеліктерін сипаттау; </w:t>
            </w:r>
          </w:p>
          <w:p w14:paraId="5A676569" w14:textId="77777777" w:rsidR="000622F7" w:rsidRPr="000622F7" w:rsidRDefault="000622F7" w:rsidP="000622F7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/>
                <w:sz w:val="24"/>
                <w:szCs w:val="24"/>
                <w:lang w:val="kk-KZ"/>
              </w:rPr>
              <w:t>2.3 ЖИ</w:t>
            </w:r>
            <w:r w:rsidRPr="000622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622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тұлғаның  эмоциональдық ерік  сипаттамаларының  әлеуметтанулық  оқуға  әсерін  талдау; </w:t>
            </w:r>
          </w:p>
        </w:tc>
      </w:tr>
      <w:tr w:rsidR="000622F7" w:rsidRPr="00904765" w14:paraId="036BD34E" w14:textId="77777777" w:rsidTr="00780BDF">
        <w:trPr>
          <w:trHeight w:val="257"/>
        </w:trPr>
        <w:tc>
          <w:tcPr>
            <w:tcW w:w="9634" w:type="dxa"/>
            <w:shd w:val="clear" w:color="auto" w:fill="auto"/>
          </w:tcPr>
          <w:p w14:paraId="5EED9DA8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3.1 ЖИ  қоғамдағы әлеуметтанулық оқудың  қызметтерін айқындау;  </w:t>
            </w:r>
          </w:p>
          <w:p w14:paraId="5CC61E08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3.2 ЖИ – әлеуметтанулық оқудың  қызметтерін айқындау</w:t>
            </w:r>
          </w:p>
          <w:p w14:paraId="377AF73E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3.3 ЖИ –    ақпараттық қоғам өзгерістерінің   әлеуметтанулық  оқуға  әсерін саралау; </w:t>
            </w:r>
          </w:p>
        </w:tc>
      </w:tr>
      <w:tr w:rsidR="000622F7" w:rsidRPr="00904765" w14:paraId="793CA236" w14:textId="77777777" w:rsidTr="00780BDF">
        <w:tc>
          <w:tcPr>
            <w:tcW w:w="9634" w:type="dxa"/>
            <w:shd w:val="clear" w:color="auto" w:fill="auto"/>
          </w:tcPr>
          <w:p w14:paraId="5A95F947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4.1 ЖИ –  әлеуметтанулық  білім  парадигмаларын   түсіндіру; </w:t>
            </w:r>
          </w:p>
          <w:p w14:paraId="4688FD7F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4.2 ЖИ – әлеуметтанулық  зерттеулердің  бағдарламаларын    дайындау; </w:t>
            </w:r>
          </w:p>
          <w:p w14:paraId="1071CFC6" w14:textId="77777777" w:rsidR="000622F7" w:rsidRPr="000622F7" w:rsidRDefault="000622F7" w:rsidP="0006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4.3ЖИ –  әлеуметтанулық  зерттеулердің логикасын түсіне алу;</w:t>
            </w:r>
          </w:p>
        </w:tc>
      </w:tr>
      <w:tr w:rsidR="000622F7" w:rsidRPr="00904765" w14:paraId="1F879A5B" w14:textId="77777777" w:rsidTr="00780BDF">
        <w:tc>
          <w:tcPr>
            <w:tcW w:w="9634" w:type="dxa"/>
            <w:shd w:val="clear" w:color="auto" w:fill="auto"/>
          </w:tcPr>
          <w:p w14:paraId="2627F62B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5.1 ЖИ –  әлеуметтанулық өлшемдерді  дайындау; </w:t>
            </w:r>
          </w:p>
          <w:p w14:paraId="661B8F88" w14:textId="77777777" w:rsidR="000622F7" w:rsidRPr="000622F7" w:rsidRDefault="000622F7" w:rsidP="000622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5.2 ЖИ –  ақпарат алуда әлеуметтанулық  зерттеулер  әдістерін </w:t>
            </w:r>
            <w:r w:rsidRPr="000622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әлеуметтанулық тақырып бойынша есептеме жазу және презентациялау үшін қолдану;</w:t>
            </w:r>
          </w:p>
          <w:p w14:paraId="4A5E5249" w14:textId="77777777" w:rsidR="000622F7" w:rsidRPr="000622F7" w:rsidRDefault="000622F7" w:rsidP="00062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5.3 ЖИ – қоғамдағы  модернизациялық  және  инновациялық өзгерістерді  әлеуметтануулық зерттеулер  арқылы  талқылау және есеп беру.</w:t>
            </w:r>
          </w:p>
        </w:tc>
      </w:tr>
    </w:tbl>
    <w:p w14:paraId="303954C0" w14:textId="77777777" w:rsidR="000622F7" w:rsidRDefault="000622F7" w:rsidP="000622F7">
      <w:pPr>
        <w:rPr>
          <w:lang w:val="kk-KZ"/>
        </w:rPr>
      </w:pPr>
    </w:p>
    <w:p w14:paraId="22750C5D" w14:textId="77777777" w:rsidR="009A48FB" w:rsidRDefault="009A48FB" w:rsidP="000622F7">
      <w:pPr>
        <w:rPr>
          <w:lang w:val="kk-KZ"/>
        </w:rPr>
      </w:pPr>
    </w:p>
    <w:p w14:paraId="7F68119D" w14:textId="77777777" w:rsidR="00376884" w:rsidRPr="00A74C07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A74C07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Емтиханға дайындалу барысында оқуға ұсынылатын тақырыптар: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9072"/>
      </w:tblGrid>
      <w:tr w:rsidR="000654BE" w:rsidRPr="00904765" w14:paraId="140430D8" w14:textId="77777777" w:rsidTr="00A74C07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8BF53" w14:textId="77777777" w:rsidR="000654BE" w:rsidRPr="00A74C07" w:rsidRDefault="000654BE" w:rsidP="0078642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7150C6C4" w14:textId="77777777" w:rsidR="000654BE" w:rsidRPr="00A74C07" w:rsidRDefault="000654BE" w:rsidP="007864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3175" w14:textId="77777777" w:rsidR="000654BE" w:rsidRPr="00123915" w:rsidRDefault="00A27ED0" w:rsidP="001239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оқу –әлеуметтік құбылыс ретінде</w:t>
            </w:r>
          </w:p>
        </w:tc>
      </w:tr>
      <w:tr w:rsidR="000622F7" w:rsidRPr="000622F7" w14:paraId="66BD2C72" w14:textId="77777777" w:rsidTr="00A74C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920D" w14:textId="77777777" w:rsidR="000622F7" w:rsidRPr="00A74C07" w:rsidRDefault="000622F7" w:rsidP="000622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39F6C8" w14:textId="77777777" w:rsidR="000622F7" w:rsidRPr="00123915" w:rsidRDefault="000622F7" w:rsidP="0012391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2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Әлеуметтанулық оқудың қызметтері</w:t>
            </w:r>
          </w:p>
        </w:tc>
      </w:tr>
      <w:tr w:rsidR="000622F7" w:rsidRPr="000622F7" w14:paraId="60567B22" w14:textId="77777777" w:rsidTr="00A74C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10CC" w14:textId="77777777" w:rsidR="000622F7" w:rsidRPr="00A74C07" w:rsidRDefault="000622F7" w:rsidP="000622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140D7F" w14:textId="77777777" w:rsidR="000622F7" w:rsidRPr="00123915" w:rsidRDefault="000622F7" w:rsidP="0012391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2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Оқудың әлеуметтанулық </w:t>
            </w:r>
            <w:r w:rsidRPr="00123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915">
              <w:rPr>
                <w:rFonts w:ascii="Times New Roman" w:hAnsi="Times New Roman" w:cs="Times New Roman"/>
                <w:sz w:val="24"/>
                <w:szCs w:val="24"/>
              </w:rPr>
              <w:t>концепциялары</w:t>
            </w:r>
            <w:proofErr w:type="spellEnd"/>
          </w:p>
        </w:tc>
      </w:tr>
      <w:tr w:rsidR="000622F7" w:rsidRPr="00904765" w14:paraId="19BF68D2" w14:textId="77777777" w:rsidTr="00A74C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A875" w14:textId="77777777" w:rsidR="000622F7" w:rsidRPr="00A74C07" w:rsidRDefault="000622F7" w:rsidP="000622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5179ED" w14:textId="77777777" w:rsidR="000622F7" w:rsidRPr="00123915" w:rsidRDefault="000622F7" w:rsidP="0012391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23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12391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Әлеуметтанулық</w:t>
            </w:r>
            <w:r w:rsidRPr="00123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1239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Pr="001239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коммуникация және  тұлғаның  рухани дамуының  формасы  </w:t>
            </w:r>
          </w:p>
        </w:tc>
      </w:tr>
      <w:tr w:rsidR="000622F7" w:rsidRPr="000622F7" w14:paraId="2E90D57F" w14:textId="77777777" w:rsidTr="00C2729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ED18" w14:textId="77777777" w:rsidR="000622F7" w:rsidRPr="00A74C07" w:rsidRDefault="000622F7" w:rsidP="000622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6A8A363" w14:textId="77777777" w:rsidR="000622F7" w:rsidRPr="00C27294" w:rsidRDefault="000622F7" w:rsidP="0012391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29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Оқу және  оқырманды зерттеу методикасы</w:t>
            </w:r>
          </w:p>
        </w:tc>
      </w:tr>
      <w:tr w:rsidR="000622F7" w:rsidRPr="00904765" w14:paraId="5D404EC8" w14:textId="77777777" w:rsidTr="00C2729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3C63" w14:textId="77777777" w:rsidR="000622F7" w:rsidRPr="00A74C07" w:rsidRDefault="000622F7" w:rsidP="000622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8284DE0" w14:textId="77777777" w:rsidR="000622F7" w:rsidRPr="00C27294" w:rsidRDefault="000622F7" w:rsidP="0012391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29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ХХ ғасырдың  30-шы жылдардағы АҚШ және  Еуропада  социологиялық оқу</w:t>
            </w:r>
            <w:r w:rsidRPr="00C272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2729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зерттеулерінің таралуы</w:t>
            </w:r>
          </w:p>
        </w:tc>
      </w:tr>
      <w:tr w:rsidR="000622F7" w:rsidRPr="00904765" w14:paraId="74CD8EAE" w14:textId="77777777" w:rsidTr="00C2729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48A5" w14:textId="77777777" w:rsidR="000622F7" w:rsidRPr="00A74C07" w:rsidRDefault="000622F7" w:rsidP="000622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BE8A54" w14:textId="77777777" w:rsidR="000622F7" w:rsidRPr="00C27294" w:rsidRDefault="000622F7" w:rsidP="0012391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729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Оқуды зерттеудің нақты социологиялық әдіснамасы  мен  методикасы  </w:t>
            </w:r>
          </w:p>
        </w:tc>
      </w:tr>
      <w:tr w:rsidR="00123915" w:rsidRPr="00904765" w14:paraId="7BF0B54F" w14:textId="77777777" w:rsidTr="00C2729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A512" w14:textId="77777777" w:rsidR="00123915" w:rsidRPr="00A74C07" w:rsidRDefault="00123915" w:rsidP="001239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DB460C2" w14:textId="77777777" w:rsidR="00123915" w:rsidRPr="00C27294" w:rsidRDefault="00123915" w:rsidP="0012391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72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К. Мангейм- әлеуметтанулық білімнің негізін салушы </w:t>
            </w:r>
          </w:p>
        </w:tc>
      </w:tr>
      <w:tr w:rsidR="00123915" w:rsidRPr="00904765" w14:paraId="1FC232CE" w14:textId="77777777" w:rsidTr="00C27294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98CD" w14:textId="77777777" w:rsidR="00123915" w:rsidRPr="00A74C07" w:rsidRDefault="00123915" w:rsidP="001239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3BAC91D" w14:textId="77777777" w:rsidR="00123915" w:rsidRPr="00C27294" w:rsidRDefault="00123915" w:rsidP="00C276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6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72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Т. Лукманның парадигмаларының пайда болу алғышарттары</w:t>
            </w:r>
          </w:p>
        </w:tc>
      </w:tr>
      <w:tr w:rsidR="00123915" w:rsidRPr="00904765" w14:paraId="0B2C341C" w14:textId="77777777" w:rsidTr="00C2729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D76F" w14:textId="77777777" w:rsidR="00123915" w:rsidRPr="00A74C07" w:rsidRDefault="00123915" w:rsidP="001239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20CABEC" w14:textId="77777777" w:rsidR="00123915" w:rsidRPr="00C27294" w:rsidRDefault="00123915" w:rsidP="00123915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 Бурдьенің әлеуметтанулық талдаудағы фундаменталды алғышарттары.</w:t>
            </w:r>
          </w:p>
        </w:tc>
      </w:tr>
      <w:tr w:rsidR="00123915" w:rsidRPr="00904765" w14:paraId="03B6A734" w14:textId="77777777" w:rsidTr="00C27294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D291" w14:textId="77777777" w:rsidR="00123915" w:rsidRPr="00A74C07" w:rsidRDefault="00123915" w:rsidP="001239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7B5C797" w14:textId="77777777" w:rsidR="00123915" w:rsidRPr="00C27294" w:rsidRDefault="00123915" w:rsidP="001239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2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П.Бергердің  шынайылықты құрылымдау теориясы</w:t>
            </w:r>
          </w:p>
        </w:tc>
      </w:tr>
      <w:tr w:rsidR="00123915" w:rsidRPr="00904765" w14:paraId="3E94A58D" w14:textId="77777777" w:rsidTr="00C2729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23FA" w14:textId="77777777" w:rsidR="00123915" w:rsidRPr="00A74C07" w:rsidRDefault="00123915" w:rsidP="001239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825D621" w14:textId="77777777" w:rsidR="00123915" w:rsidRPr="00C27294" w:rsidRDefault="00123915" w:rsidP="001239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29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Социологиялық білімнің құрылымындағы эмпирикалық зерттеулердің орны мен рөлі</w:t>
            </w:r>
          </w:p>
        </w:tc>
      </w:tr>
      <w:tr w:rsidR="00123915" w:rsidRPr="000622F7" w14:paraId="68C977C3" w14:textId="77777777" w:rsidTr="00C2729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EBD6" w14:textId="77777777" w:rsidR="00123915" w:rsidRPr="00A74C07" w:rsidRDefault="00123915" w:rsidP="001239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D2753DE" w14:textId="77777777" w:rsidR="00123915" w:rsidRPr="00C27294" w:rsidRDefault="00780BDF" w:rsidP="001239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294">
              <w:rPr>
                <w:rFonts w:ascii="Times New Roman" w:hAnsi="Times New Roman" w:cs="Times New Roman"/>
                <w:color w:val="222222"/>
                <w:lang w:val="kk-KZ"/>
              </w:rPr>
              <w:t>Социологиялық зерттеудің әдіснамасы мен логикасы.</w:t>
            </w:r>
          </w:p>
        </w:tc>
      </w:tr>
      <w:tr w:rsidR="00123915" w:rsidRPr="00904765" w14:paraId="43FF4AE1" w14:textId="77777777" w:rsidTr="00C2729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6775" w14:textId="77777777" w:rsidR="00123915" w:rsidRPr="00A74C07" w:rsidRDefault="00123915" w:rsidP="001239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801B166" w14:textId="77777777" w:rsidR="00123915" w:rsidRPr="00C27294" w:rsidRDefault="00780BDF" w:rsidP="00780BDF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29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Теориялық, эмпирикалық және ұғымдарды жедел түсіндіру</w:t>
            </w:r>
          </w:p>
        </w:tc>
      </w:tr>
      <w:tr w:rsidR="00123915" w:rsidRPr="000622F7" w14:paraId="52118EE8" w14:textId="77777777" w:rsidTr="00C2729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75C0" w14:textId="77777777" w:rsidR="00123915" w:rsidRPr="00A74C07" w:rsidRDefault="00123915" w:rsidP="001239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7FA22AF" w14:textId="77777777" w:rsidR="00123915" w:rsidRPr="00C27294" w:rsidRDefault="00123915" w:rsidP="001239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29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Социологиялық зерттеулер туралы есеп</w:t>
            </w:r>
          </w:p>
        </w:tc>
      </w:tr>
    </w:tbl>
    <w:p w14:paraId="06A43386" w14:textId="77777777" w:rsidR="000654BE" w:rsidRPr="00A74C07" w:rsidRDefault="000654BE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14:paraId="64595BF7" w14:textId="77777777" w:rsidR="00195EE4" w:rsidRPr="00A74C07" w:rsidRDefault="00195EE4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A74C07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Бағалау критерийі:</w:t>
      </w:r>
      <w:r w:rsidRPr="00A74C07">
        <w:rPr>
          <w:rFonts w:ascii="Times New Roman" w:hAnsi="Times New Roman" w:cs="Times New Roman"/>
          <w:color w:val="auto"/>
          <w:sz w:val="24"/>
          <w:szCs w:val="24"/>
          <w:lang w:val="kk-KZ"/>
        </w:rPr>
        <w:tab/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195EE4" w:rsidRPr="00A74C07" w14:paraId="63B49A0D" w14:textId="77777777" w:rsidTr="00C27294">
        <w:tc>
          <w:tcPr>
            <w:tcW w:w="1701" w:type="dxa"/>
          </w:tcPr>
          <w:p w14:paraId="532A0D16" w14:textId="77777777" w:rsidR="00195EE4" w:rsidRPr="00A74C07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 </w:t>
            </w:r>
          </w:p>
        </w:tc>
        <w:tc>
          <w:tcPr>
            <w:tcW w:w="7938" w:type="dxa"/>
          </w:tcPr>
          <w:p w14:paraId="0F44F696" w14:textId="77777777" w:rsidR="00195EE4" w:rsidRPr="00A74C07" w:rsidRDefault="000654BE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Критерилері</w:t>
            </w:r>
          </w:p>
        </w:tc>
      </w:tr>
      <w:tr w:rsidR="00195EE4" w:rsidRPr="00904765" w14:paraId="12742E4C" w14:textId="77777777" w:rsidTr="00C27294">
        <w:tc>
          <w:tcPr>
            <w:tcW w:w="1701" w:type="dxa"/>
          </w:tcPr>
          <w:p w14:paraId="2286E274" w14:textId="77777777" w:rsidR="00195EE4" w:rsidRPr="00A74C07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14:paraId="2BAA4E0A" w14:textId="77777777" w:rsidR="00195EE4" w:rsidRPr="00A74C07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14:paraId="3F809D90" w14:textId="77777777" w:rsidR="00195EE4" w:rsidRPr="00A27ED0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Барлық теориялық сұрақтарға берілген жауаптар толыққанды</w:t>
            </w: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429858A" w14:textId="77777777" w:rsidR="00195EE4" w:rsidRPr="00A27ED0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тапсырмалар толығымен шешілген</w:t>
            </w: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7F4CC03" w14:textId="77777777" w:rsidR="00195EE4" w:rsidRPr="00A27ED0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Ақпараттың логикалық кезектілігі сақтала отырып, сауатты жеткізілген</w:t>
            </w: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5435080" w14:textId="77777777" w:rsidR="00195EE4" w:rsidRPr="00A27ED0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қабілеттері айқын көрсете білген. </w:t>
            </w:r>
          </w:p>
        </w:tc>
      </w:tr>
      <w:tr w:rsidR="00195EE4" w:rsidRPr="00904765" w14:paraId="24E30600" w14:textId="77777777" w:rsidTr="00C27294">
        <w:tc>
          <w:tcPr>
            <w:tcW w:w="1701" w:type="dxa"/>
          </w:tcPr>
          <w:p w14:paraId="0E20CD63" w14:textId="77777777" w:rsidR="00195EE4" w:rsidRPr="00A74C07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74C07">
              <w:rPr>
                <w:rFonts w:ascii="Times New Roman" w:hAnsi="Times New Roman" w:cs="Times New Roman"/>
                <w:b/>
                <w:sz w:val="24"/>
                <w:szCs w:val="24"/>
              </w:rPr>
              <w:t>Жақсы</w:t>
            </w:r>
            <w:proofErr w:type="spellEnd"/>
            <w:r w:rsidRPr="00A74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741626" w14:textId="77777777" w:rsidR="00195EE4" w:rsidRPr="00A74C07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4F8278B6" w14:textId="77777777" w:rsidR="00195EE4" w:rsidRPr="00A74C07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теориялық сұрақтарға берілген жауаптар дұрыс, бірақ толыққанды емес, жауаптың жеткіліксіздігі байқалады;  </w:t>
            </w:r>
          </w:p>
          <w:p w14:paraId="5B5DADD7" w14:textId="77777777" w:rsidR="00195EE4" w:rsidRPr="00A74C07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тапсырма орындалған, алайда аздаған қателіктер бар;  </w:t>
            </w:r>
          </w:p>
          <w:p w14:paraId="33E2F523" w14:textId="77777777" w:rsidR="00195EE4" w:rsidRPr="00A74C07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Ақпараттың логикалық кезектілігі сақтала отырып, сауатты жеткізілген.</w:t>
            </w:r>
          </w:p>
        </w:tc>
      </w:tr>
      <w:tr w:rsidR="00195EE4" w:rsidRPr="00A74C07" w14:paraId="66A0AEE2" w14:textId="77777777" w:rsidTr="00C27294">
        <w:tc>
          <w:tcPr>
            <w:tcW w:w="1701" w:type="dxa"/>
          </w:tcPr>
          <w:p w14:paraId="3469F003" w14:textId="77777777" w:rsidR="00195EE4" w:rsidRPr="00A74C07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 </w:t>
            </w:r>
          </w:p>
        </w:tc>
        <w:tc>
          <w:tcPr>
            <w:tcW w:w="7938" w:type="dxa"/>
          </w:tcPr>
          <w:p w14:paraId="5F297DE7" w14:textId="77777777" w:rsidR="00195EE4" w:rsidRPr="00A74C07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теориялық сұрақтардың жауабы жалпы дұрыс, бірақ толық емес; </w:t>
            </w:r>
          </w:p>
          <w:p w14:paraId="55CFE673" w14:textId="77777777" w:rsidR="00195EE4" w:rsidRPr="00A74C07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 толығымен орындалмаған;</w:t>
            </w:r>
          </w:p>
          <w:p w14:paraId="23C8BA52" w14:textId="77777777" w:rsidR="00195EE4" w:rsidRPr="00A74C07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бері</w:t>
            </w:r>
            <w:r w:rsidR="000654BE"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лген, бірақ логикалық ойлау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сақталмаған</w:t>
            </w:r>
            <w:r w:rsidRPr="00A74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EE4" w:rsidRPr="00904765" w14:paraId="4606914B" w14:textId="77777777" w:rsidTr="00C27294">
        <w:tc>
          <w:tcPr>
            <w:tcW w:w="1701" w:type="dxa"/>
          </w:tcPr>
          <w:p w14:paraId="3D61FECD" w14:textId="77777777" w:rsidR="00195EE4" w:rsidRPr="00A74C07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  <w:tc>
          <w:tcPr>
            <w:tcW w:w="7938" w:type="dxa"/>
          </w:tcPr>
          <w:p w14:paraId="7378CB1F" w14:textId="77777777" w:rsidR="00195EE4" w:rsidRPr="00A74C07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сұрақтардың жауабы үлкен қателіктерге ие;  </w:t>
            </w:r>
          </w:p>
          <w:p w14:paraId="7C155D7E" w14:textId="77777777" w:rsidR="00195EE4" w:rsidRPr="00A74C07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тапырмалар орындалмаған;  </w:t>
            </w:r>
          </w:p>
          <w:p w14:paraId="5AB0A714" w14:textId="77777777" w:rsidR="00195EE4" w:rsidRPr="00A74C07" w:rsidRDefault="00195EE4" w:rsidP="00195EE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3.Жауап</w:t>
            </w:r>
            <w:r w:rsidR="00383447"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 грамматикалық, терминологиялы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қателіктер</w:t>
            </w:r>
            <w:r w:rsidR="000654BE"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бар, логикалық ойлау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бұзылған.  </w:t>
            </w:r>
          </w:p>
        </w:tc>
      </w:tr>
    </w:tbl>
    <w:p w14:paraId="0500BAB9" w14:textId="77777777" w:rsidR="000654BE" w:rsidRPr="00A74C07" w:rsidRDefault="000654BE" w:rsidP="005D2F14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0801D5" w14:textId="77777777" w:rsidR="00195EE4" w:rsidRDefault="00195EE4" w:rsidP="005D2F14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4C07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14:paraId="309A7F25" w14:textId="77777777" w:rsidR="00904765" w:rsidRPr="00904765" w:rsidRDefault="00904765" w:rsidP="00904765">
      <w:pPr>
        <w:spacing w:after="0" w:line="240" w:lineRule="auto"/>
        <w:ind w:left="60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90476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Негізгі:</w:t>
      </w:r>
    </w:p>
    <w:p w14:paraId="320C69C9" w14:textId="77777777" w:rsidR="00904765" w:rsidRPr="00904765" w:rsidRDefault="00904765" w:rsidP="00904765">
      <w:pPr>
        <w:numPr>
          <w:ilvl w:val="0"/>
          <w:numId w:val="46"/>
        </w:numPr>
        <w:spacing w:after="0" w:line="240" w:lineRule="auto"/>
        <w:ind w:left="601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4765">
        <w:rPr>
          <w:rFonts w:ascii="Times New Roman" w:eastAsia="Calibri" w:hAnsi="Times New Roman" w:cs="Times New Roman"/>
          <w:sz w:val="24"/>
          <w:szCs w:val="24"/>
        </w:rPr>
        <w:lastRenderedPageBreak/>
        <w:t>Мертон, Р. Социальная теория и социальная структура / Роберт Мертон. — М.: ACT: ACT МОСКВА: ХРАНИТЕЛЬ, 2006. — 873, [7] с.</w:t>
      </w:r>
    </w:p>
    <w:p w14:paraId="21431877" w14:textId="77777777" w:rsidR="00904765" w:rsidRPr="00904765" w:rsidRDefault="00904765" w:rsidP="00904765">
      <w:pPr>
        <w:numPr>
          <w:ilvl w:val="0"/>
          <w:numId w:val="46"/>
        </w:numPr>
        <w:spacing w:after="0" w:line="240" w:lineRule="auto"/>
        <w:ind w:left="601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904765">
        <w:rPr>
          <w:rFonts w:ascii="Times New Roman" w:eastAsia="Calibri" w:hAnsi="Times New Roman" w:cs="Times New Roman"/>
          <w:sz w:val="24"/>
          <w:szCs w:val="24"/>
        </w:rPr>
        <w:t>Стефановская</w:t>
      </w:r>
      <w:proofErr w:type="spellEnd"/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 Н. А. Социологические исследования чтения: теория, методика, </w:t>
      </w:r>
      <w:proofErr w:type="gramStart"/>
      <w:r w:rsidRPr="00904765">
        <w:rPr>
          <w:rFonts w:ascii="Times New Roman" w:eastAsia="Calibri" w:hAnsi="Times New Roman" w:cs="Times New Roman"/>
          <w:sz w:val="24"/>
          <w:szCs w:val="24"/>
        </w:rPr>
        <w:t>практика :</w:t>
      </w:r>
      <w:proofErr w:type="gramEnd"/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 научно-практическое пособие / Н. А. </w:t>
      </w:r>
      <w:proofErr w:type="spellStart"/>
      <w:r w:rsidRPr="00904765">
        <w:rPr>
          <w:rFonts w:ascii="Times New Roman" w:eastAsia="Calibri" w:hAnsi="Times New Roman" w:cs="Times New Roman"/>
          <w:sz w:val="24"/>
          <w:szCs w:val="24"/>
        </w:rPr>
        <w:t>Стефановская</w:t>
      </w:r>
      <w:proofErr w:type="spellEnd"/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904765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 Литера, 2013. — 137 с</w:t>
      </w:r>
    </w:p>
    <w:p w14:paraId="260E5BE8" w14:textId="77777777" w:rsidR="00904765" w:rsidRPr="00904765" w:rsidRDefault="00904765" w:rsidP="00904765">
      <w:pPr>
        <w:numPr>
          <w:ilvl w:val="0"/>
          <w:numId w:val="46"/>
        </w:numPr>
        <w:spacing w:after="0" w:line="240" w:lineRule="auto"/>
        <w:ind w:left="601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4765">
        <w:rPr>
          <w:rFonts w:ascii="Times New Roman" w:eastAsia="Calibri" w:hAnsi="Times New Roman" w:cs="Times New Roman"/>
          <w:sz w:val="24"/>
          <w:szCs w:val="24"/>
        </w:rPr>
        <w:t>Ядов В. А. Социологические исследования: методология, программа, методы. - Самара, 1995.</w:t>
      </w:r>
    </w:p>
    <w:p w14:paraId="0FE8A27C" w14:textId="77777777" w:rsidR="00904765" w:rsidRPr="00904765" w:rsidRDefault="00904765" w:rsidP="00904765">
      <w:pPr>
        <w:numPr>
          <w:ilvl w:val="0"/>
          <w:numId w:val="46"/>
        </w:numPr>
        <w:spacing w:after="0" w:line="240" w:lineRule="auto"/>
        <w:ind w:left="601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904765">
        <w:rPr>
          <w:rFonts w:ascii="Times New Roman" w:eastAsia="Calibri" w:hAnsi="Times New Roman" w:cs="Times New Roman"/>
          <w:sz w:val="24"/>
          <w:szCs w:val="24"/>
        </w:rPr>
        <w:t>Девятко</w:t>
      </w:r>
      <w:proofErr w:type="spellEnd"/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 И. Ф. Модели объяснения и логика социологического исследования. - М., 1996. </w:t>
      </w:r>
    </w:p>
    <w:p w14:paraId="6AAE224C" w14:textId="77777777" w:rsidR="00904765" w:rsidRPr="00904765" w:rsidRDefault="00904765" w:rsidP="00904765">
      <w:pPr>
        <w:numPr>
          <w:ilvl w:val="0"/>
          <w:numId w:val="46"/>
        </w:numPr>
        <w:spacing w:after="0" w:line="240" w:lineRule="auto"/>
        <w:ind w:left="601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4765">
        <w:rPr>
          <w:rFonts w:ascii="Times New Roman" w:eastAsia="Calibri" w:hAnsi="Times New Roman" w:cs="Times New Roman"/>
          <w:sz w:val="24"/>
          <w:szCs w:val="24"/>
        </w:rPr>
        <w:t>Девятко</w:t>
      </w:r>
      <w:proofErr w:type="spellEnd"/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 И. Ф. Методы социологического исследования. - Екатеринбург, 1998</w:t>
      </w:r>
    </w:p>
    <w:p w14:paraId="3566A0BE" w14:textId="77777777" w:rsidR="00904765" w:rsidRPr="00904765" w:rsidRDefault="00904765" w:rsidP="00904765">
      <w:pPr>
        <w:spacing w:after="0" w:line="240" w:lineRule="auto"/>
        <w:ind w:left="60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90476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Қосымша :</w:t>
      </w:r>
    </w:p>
    <w:p w14:paraId="3D31586A" w14:textId="77777777" w:rsidR="00904765" w:rsidRPr="00904765" w:rsidRDefault="00904765" w:rsidP="0090476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Маликова Н. Н. Дизайн и методы социологического </w:t>
      </w:r>
      <w:proofErr w:type="gramStart"/>
      <w:r w:rsidRPr="00904765">
        <w:rPr>
          <w:rFonts w:ascii="Times New Roman" w:eastAsia="Calibri" w:hAnsi="Times New Roman" w:cs="Times New Roman"/>
          <w:sz w:val="24"/>
          <w:szCs w:val="24"/>
        </w:rPr>
        <w:t>исследования :</w:t>
      </w:r>
      <w:proofErr w:type="gramEnd"/>
      <w:r w:rsidRPr="00904765">
        <w:rPr>
          <w:rFonts w:ascii="Times New Roman" w:eastAsia="Calibri" w:hAnsi="Times New Roman" w:cs="Times New Roman"/>
          <w:sz w:val="24"/>
          <w:szCs w:val="24"/>
        </w:rPr>
        <w:t xml:space="preserve"> [учебное пособие</w:t>
      </w:r>
      <w:r w:rsidRPr="0090476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04765">
        <w:rPr>
          <w:rFonts w:ascii="Times New Roman" w:eastAsia="Calibri" w:hAnsi="Times New Roman" w:cs="Times New Roman"/>
          <w:sz w:val="24"/>
          <w:szCs w:val="24"/>
        </w:rPr>
        <w:t>Екатеринбург : Издательство Уральского университета, 2014. — 231 с</w:t>
      </w:r>
    </w:p>
    <w:p w14:paraId="2919A79C" w14:textId="77777777" w:rsidR="00904765" w:rsidRPr="00904765" w:rsidRDefault="00904765" w:rsidP="0090476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4765">
        <w:rPr>
          <w:rFonts w:ascii="Times New Roman" w:eastAsia="Calibri" w:hAnsi="Times New Roman" w:cs="Times New Roman"/>
          <w:sz w:val="24"/>
          <w:szCs w:val="24"/>
        </w:rPr>
        <w:t>Бергер П., Лукман Т. Социальное конструирование реальности. Трактат по социологии знания. — М.: «Медиум», 1995. — 323 с.</w:t>
      </w:r>
    </w:p>
    <w:p w14:paraId="27122418" w14:textId="583FE1FD" w:rsidR="007F1EDF" w:rsidRPr="00780BDF" w:rsidRDefault="00904765" w:rsidP="00904765">
      <w:pPr>
        <w:pStyle w:val="af0"/>
        <w:numPr>
          <w:ilvl w:val="0"/>
          <w:numId w:val="49"/>
        </w:numPr>
        <w:jc w:val="both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 w:rsidRPr="00904765">
        <w:rPr>
          <w:rFonts w:ascii="Times New Roman" w:eastAsia="Times New Roman" w:hAnsi="Times New Roman"/>
          <w:sz w:val="24"/>
          <w:szCs w:val="24"/>
          <w:lang w:eastAsia="ru-RU"/>
        </w:rPr>
        <w:t>Стефановская</w:t>
      </w:r>
      <w:proofErr w:type="spellEnd"/>
      <w:r w:rsidRPr="00904765">
        <w:rPr>
          <w:rFonts w:ascii="Times New Roman" w:eastAsia="Times New Roman" w:hAnsi="Times New Roman"/>
          <w:sz w:val="24"/>
          <w:szCs w:val="24"/>
          <w:lang w:eastAsia="ru-RU"/>
        </w:rPr>
        <w:t xml:space="preserve"> Н.А. Экзистенциальные основы чтения / Н.А. </w:t>
      </w:r>
      <w:proofErr w:type="spellStart"/>
      <w:r w:rsidRPr="00904765">
        <w:rPr>
          <w:rFonts w:ascii="Times New Roman" w:eastAsia="Times New Roman" w:hAnsi="Times New Roman"/>
          <w:sz w:val="24"/>
          <w:szCs w:val="24"/>
          <w:lang w:eastAsia="ru-RU"/>
        </w:rPr>
        <w:t>Стефановская</w:t>
      </w:r>
      <w:proofErr w:type="spellEnd"/>
      <w:r w:rsidRPr="00904765">
        <w:rPr>
          <w:rFonts w:ascii="Times New Roman" w:eastAsia="Times New Roman" w:hAnsi="Times New Roman"/>
          <w:sz w:val="24"/>
          <w:szCs w:val="24"/>
          <w:lang w:eastAsia="ru-RU"/>
        </w:rPr>
        <w:t xml:space="preserve">. – Тамбов: </w:t>
      </w:r>
      <w:proofErr w:type="spellStart"/>
      <w:r w:rsidRPr="00904765">
        <w:rPr>
          <w:rFonts w:ascii="Times New Roman" w:eastAsia="Times New Roman" w:hAnsi="Times New Roman"/>
          <w:sz w:val="24"/>
          <w:szCs w:val="24"/>
          <w:lang w:eastAsia="ru-RU"/>
        </w:rPr>
        <w:t>Издат</w:t>
      </w:r>
      <w:proofErr w:type="spellEnd"/>
      <w:r w:rsidRPr="00904765">
        <w:rPr>
          <w:rFonts w:ascii="Times New Roman" w:eastAsia="Times New Roman" w:hAnsi="Times New Roman"/>
          <w:sz w:val="24"/>
          <w:szCs w:val="24"/>
          <w:lang w:eastAsia="ru-RU"/>
        </w:rPr>
        <w:t>. дом ТГУ, 2008. – 264 с</w:t>
      </w:r>
    </w:p>
    <w:sectPr w:rsidR="007F1EDF" w:rsidRPr="00780BDF" w:rsidSect="00904765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EC0F" w14:textId="77777777" w:rsidR="00A4152C" w:rsidRDefault="00A4152C" w:rsidP="00E84C15">
      <w:pPr>
        <w:spacing w:after="0" w:line="240" w:lineRule="auto"/>
      </w:pPr>
      <w:r>
        <w:separator/>
      </w:r>
    </w:p>
  </w:endnote>
  <w:endnote w:type="continuationSeparator" w:id="0">
    <w:p w14:paraId="3FC60D44" w14:textId="77777777" w:rsidR="00A4152C" w:rsidRDefault="00A4152C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7DBF" w14:textId="77777777" w:rsidR="00A4152C" w:rsidRDefault="00A4152C" w:rsidP="00E84C15">
      <w:pPr>
        <w:spacing w:after="0" w:line="240" w:lineRule="auto"/>
      </w:pPr>
      <w:r>
        <w:separator/>
      </w:r>
    </w:p>
  </w:footnote>
  <w:footnote w:type="continuationSeparator" w:id="0">
    <w:p w14:paraId="1AF0ECB6" w14:textId="77777777" w:rsidR="00A4152C" w:rsidRDefault="00A4152C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B4D"/>
    <w:multiLevelType w:val="hybridMultilevel"/>
    <w:tmpl w:val="2CD2F832"/>
    <w:lvl w:ilvl="0" w:tplc="D1B6B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1C4C"/>
    <w:multiLevelType w:val="hybridMultilevel"/>
    <w:tmpl w:val="05F8611C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4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4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D3330F2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6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33B6702"/>
    <w:multiLevelType w:val="hybridMultilevel"/>
    <w:tmpl w:val="44025F08"/>
    <w:lvl w:ilvl="0" w:tplc="4DA4E2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DB7035"/>
    <w:multiLevelType w:val="hybridMultilevel"/>
    <w:tmpl w:val="D05CD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66531F2"/>
    <w:multiLevelType w:val="hybridMultilevel"/>
    <w:tmpl w:val="F62E093C"/>
    <w:lvl w:ilvl="0" w:tplc="4DCE4D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8940E3"/>
    <w:multiLevelType w:val="hybridMultilevel"/>
    <w:tmpl w:val="0BBC6A34"/>
    <w:lvl w:ilvl="0" w:tplc="0419000F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8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961BD"/>
    <w:multiLevelType w:val="hybridMultilevel"/>
    <w:tmpl w:val="BC12A0EA"/>
    <w:lvl w:ilvl="0" w:tplc="BFF8006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1" w15:restartNumberingAfterBreak="0">
    <w:nsid w:val="6C181859"/>
    <w:multiLevelType w:val="multilevel"/>
    <w:tmpl w:val="69007F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65B5106"/>
    <w:multiLevelType w:val="hybridMultilevel"/>
    <w:tmpl w:val="27CE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47ACE"/>
    <w:multiLevelType w:val="hybridMultilevel"/>
    <w:tmpl w:val="FFA641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5E2212"/>
    <w:multiLevelType w:val="hybridMultilevel"/>
    <w:tmpl w:val="90906CFA"/>
    <w:lvl w:ilvl="0" w:tplc="165405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7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36"/>
  </w:num>
  <w:num w:numId="3">
    <w:abstractNumId w:val="26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3"/>
    <w:lvlOverride w:ilvl="0">
      <w:startOverride w:val="1"/>
    </w:lvlOverride>
  </w:num>
  <w:num w:numId="20">
    <w:abstractNumId w:val="46"/>
    <w:lvlOverride w:ilvl="0">
      <w:startOverride w:val="1"/>
    </w:lvlOverride>
  </w:num>
  <w:num w:numId="21">
    <w:abstractNumId w:val="33"/>
  </w:num>
  <w:num w:numId="22">
    <w:abstractNumId w:val="5"/>
  </w:num>
  <w:num w:numId="23">
    <w:abstractNumId w:val="25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4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6"/>
  </w:num>
  <w:num w:numId="38">
    <w:abstractNumId w:val="0"/>
  </w:num>
  <w:num w:numId="39">
    <w:abstractNumId w:val="41"/>
  </w:num>
  <w:num w:numId="40">
    <w:abstractNumId w:val="40"/>
  </w:num>
  <w:num w:numId="41">
    <w:abstractNumId w:val="28"/>
  </w:num>
  <w:num w:numId="42">
    <w:abstractNumId w:val="32"/>
  </w:num>
  <w:num w:numId="43">
    <w:abstractNumId w:val="1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15"/>
  </w:num>
  <w:num w:numId="47">
    <w:abstractNumId w:val="37"/>
  </w:num>
  <w:num w:numId="48">
    <w:abstractNumId w:val="4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4A"/>
    <w:rsid w:val="00004227"/>
    <w:rsid w:val="000622F7"/>
    <w:rsid w:val="000654BE"/>
    <w:rsid w:val="000B11D6"/>
    <w:rsid w:val="000B39EF"/>
    <w:rsid w:val="000C67CE"/>
    <w:rsid w:val="0012358B"/>
    <w:rsid w:val="00123915"/>
    <w:rsid w:val="001316A8"/>
    <w:rsid w:val="00163798"/>
    <w:rsid w:val="001657A9"/>
    <w:rsid w:val="00195EE4"/>
    <w:rsid w:val="001B5296"/>
    <w:rsid w:val="001E620A"/>
    <w:rsid w:val="001F5595"/>
    <w:rsid w:val="0020492B"/>
    <w:rsid w:val="00224708"/>
    <w:rsid w:val="00262793"/>
    <w:rsid w:val="002A372D"/>
    <w:rsid w:val="00345885"/>
    <w:rsid w:val="00367B93"/>
    <w:rsid w:val="0037346A"/>
    <w:rsid w:val="00376884"/>
    <w:rsid w:val="00383447"/>
    <w:rsid w:val="003D2651"/>
    <w:rsid w:val="003E6FA2"/>
    <w:rsid w:val="003F1764"/>
    <w:rsid w:val="00414D6A"/>
    <w:rsid w:val="00415185"/>
    <w:rsid w:val="00483804"/>
    <w:rsid w:val="004A65A2"/>
    <w:rsid w:val="004C0635"/>
    <w:rsid w:val="004C4919"/>
    <w:rsid w:val="004F6320"/>
    <w:rsid w:val="00501A2B"/>
    <w:rsid w:val="00511CE5"/>
    <w:rsid w:val="005337F8"/>
    <w:rsid w:val="00590FE6"/>
    <w:rsid w:val="005D08A8"/>
    <w:rsid w:val="005D2F14"/>
    <w:rsid w:val="005D70BF"/>
    <w:rsid w:val="0063452A"/>
    <w:rsid w:val="00650E1B"/>
    <w:rsid w:val="006559DA"/>
    <w:rsid w:val="00657073"/>
    <w:rsid w:val="00657851"/>
    <w:rsid w:val="00672192"/>
    <w:rsid w:val="006D033C"/>
    <w:rsid w:val="007227D6"/>
    <w:rsid w:val="0073604A"/>
    <w:rsid w:val="00763535"/>
    <w:rsid w:val="00780BDF"/>
    <w:rsid w:val="00781C3F"/>
    <w:rsid w:val="007B1C42"/>
    <w:rsid w:val="007C2275"/>
    <w:rsid w:val="007C298C"/>
    <w:rsid w:val="007F1EDF"/>
    <w:rsid w:val="00805A76"/>
    <w:rsid w:val="00833E94"/>
    <w:rsid w:val="0086315C"/>
    <w:rsid w:val="008B3470"/>
    <w:rsid w:val="008F4355"/>
    <w:rsid w:val="00904765"/>
    <w:rsid w:val="00904F45"/>
    <w:rsid w:val="00916F70"/>
    <w:rsid w:val="00956271"/>
    <w:rsid w:val="0098321E"/>
    <w:rsid w:val="0099509D"/>
    <w:rsid w:val="00995CC5"/>
    <w:rsid w:val="009A48FB"/>
    <w:rsid w:val="009B70FF"/>
    <w:rsid w:val="00A27ED0"/>
    <w:rsid w:val="00A37964"/>
    <w:rsid w:val="00A4152C"/>
    <w:rsid w:val="00A74C07"/>
    <w:rsid w:val="00AB3D04"/>
    <w:rsid w:val="00AE2532"/>
    <w:rsid w:val="00B35057"/>
    <w:rsid w:val="00B3566E"/>
    <w:rsid w:val="00B56044"/>
    <w:rsid w:val="00B56969"/>
    <w:rsid w:val="00BF6E38"/>
    <w:rsid w:val="00C27294"/>
    <w:rsid w:val="00C27617"/>
    <w:rsid w:val="00C927B3"/>
    <w:rsid w:val="00CC4B03"/>
    <w:rsid w:val="00CE4AC8"/>
    <w:rsid w:val="00CF66CF"/>
    <w:rsid w:val="00D00743"/>
    <w:rsid w:val="00D1129F"/>
    <w:rsid w:val="00D40E11"/>
    <w:rsid w:val="00D523BC"/>
    <w:rsid w:val="00D64AF4"/>
    <w:rsid w:val="00D66563"/>
    <w:rsid w:val="00DE143E"/>
    <w:rsid w:val="00DF51C9"/>
    <w:rsid w:val="00E84C15"/>
    <w:rsid w:val="00E8584D"/>
    <w:rsid w:val="00EB5F70"/>
    <w:rsid w:val="00ED628B"/>
    <w:rsid w:val="00F21110"/>
    <w:rsid w:val="00F23D84"/>
    <w:rsid w:val="00F70D78"/>
    <w:rsid w:val="00FB17AB"/>
    <w:rsid w:val="00FD2FE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F253D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olighting">
    <w:name w:val="bo_lighting"/>
    <w:rsid w:val="005D2F14"/>
  </w:style>
  <w:style w:type="paragraph" w:styleId="af1">
    <w:name w:val="Body Text"/>
    <w:basedOn w:val="a1"/>
    <w:link w:val="af2"/>
    <w:uiPriority w:val="99"/>
    <w:semiHidden/>
    <w:unhideWhenUsed/>
    <w:rsid w:val="000654BE"/>
    <w:pPr>
      <w:spacing w:after="120"/>
    </w:pPr>
  </w:style>
  <w:style w:type="character" w:customStyle="1" w:styleId="af2">
    <w:name w:val="Основной текст Знак"/>
    <w:basedOn w:val="a2"/>
    <w:link w:val="af1"/>
    <w:uiPriority w:val="99"/>
    <w:semiHidden/>
    <w:rsid w:val="000654BE"/>
  </w:style>
  <w:style w:type="paragraph" w:styleId="HTML">
    <w:name w:val="HTML Preformatted"/>
    <w:basedOn w:val="a1"/>
    <w:link w:val="HTML0"/>
    <w:uiPriority w:val="99"/>
    <w:unhideWhenUsed/>
    <w:rsid w:val="00634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6345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F64C-EA03-4423-9DD1-5436EEFF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Мамытканов Дархан</cp:lastModifiedBy>
  <cp:revision>6</cp:revision>
  <cp:lastPrinted>2016-09-17T13:40:00Z</cp:lastPrinted>
  <dcterms:created xsi:type="dcterms:W3CDTF">2021-08-27T12:15:00Z</dcterms:created>
  <dcterms:modified xsi:type="dcterms:W3CDTF">2021-10-21T18:56:00Z</dcterms:modified>
</cp:coreProperties>
</file>